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6358E" w14:textId="3FD3E178" w:rsidR="00C97EF1" w:rsidRDefault="00C97EF1">
      <w:pPr>
        <w:rPr>
          <w:lang w:val="ru-RU"/>
        </w:rPr>
      </w:pPr>
      <w:proofErr w:type="spellStart"/>
      <w:r>
        <w:rPr>
          <w:lang w:val="ru-RU"/>
        </w:rPr>
        <w:t>Беркхоф_Луис_Христианская</w:t>
      </w:r>
      <w:proofErr w:type="spellEnd"/>
      <w:r>
        <w:rPr>
          <w:lang w:val="ru-RU"/>
        </w:rPr>
        <w:t xml:space="preserve"> доктрина</w:t>
      </w:r>
    </w:p>
    <w:p w14:paraId="3E7D9249" w14:textId="27C7F040" w:rsidR="00C97EF1" w:rsidRDefault="00C97EF1">
      <w:pPr>
        <w:rPr>
          <w:lang w:val="ru-RU"/>
        </w:rPr>
      </w:pPr>
      <w:proofErr w:type="spellStart"/>
      <w:r>
        <w:rPr>
          <w:lang w:val="ru-RU"/>
        </w:rPr>
        <w:t>Бриджес_Джерри_Благодать</w:t>
      </w:r>
      <w:proofErr w:type="spellEnd"/>
      <w:r>
        <w:rPr>
          <w:lang w:val="ru-RU"/>
        </w:rPr>
        <w:t xml:space="preserve"> преображающая</w:t>
      </w:r>
      <w:bookmarkStart w:id="0" w:name="_GoBack"/>
      <w:bookmarkEnd w:id="0"/>
    </w:p>
    <w:p w14:paraId="3C589A32" w14:textId="6E311326" w:rsidR="00C97EF1" w:rsidRDefault="00C97EF1">
      <w:pPr>
        <w:rPr>
          <w:lang w:val="ru-RU"/>
        </w:rPr>
      </w:pPr>
      <w:proofErr w:type="spellStart"/>
      <w:r>
        <w:rPr>
          <w:lang w:val="ru-RU"/>
        </w:rPr>
        <w:t>Бриджес_Джерри_Стремление</w:t>
      </w:r>
      <w:proofErr w:type="spellEnd"/>
      <w:r>
        <w:rPr>
          <w:lang w:val="ru-RU"/>
        </w:rPr>
        <w:t xml:space="preserve"> к святости</w:t>
      </w:r>
    </w:p>
    <w:p w14:paraId="6BB87BDC" w14:textId="1255D88D" w:rsidR="00C97EF1" w:rsidRDefault="00C97EF1">
      <w:pPr>
        <w:rPr>
          <w:lang w:val="ru-RU"/>
        </w:rPr>
      </w:pPr>
      <w:proofErr w:type="spellStart"/>
      <w:r>
        <w:rPr>
          <w:lang w:val="ru-RU"/>
        </w:rPr>
        <w:t>Кальвин_Жан_О</w:t>
      </w:r>
      <w:proofErr w:type="spellEnd"/>
      <w:r>
        <w:rPr>
          <w:lang w:val="ru-RU"/>
        </w:rPr>
        <w:t xml:space="preserve"> ХРИСТИАНСКОЙ ЖИЗНИ</w:t>
      </w:r>
    </w:p>
    <w:p w14:paraId="02616175" w14:textId="5671E5C7" w:rsidR="00C97EF1" w:rsidRDefault="00C97EF1">
      <w:pPr>
        <w:rPr>
          <w:lang w:val="ru-RU"/>
        </w:rPr>
      </w:pPr>
      <w:proofErr w:type="spellStart"/>
      <w:r>
        <w:rPr>
          <w:lang w:val="ru-RU"/>
        </w:rPr>
        <w:t>Лэйн_Денис_БЛАГОВЕСТВУЙ</w:t>
      </w:r>
      <w:proofErr w:type="spellEnd"/>
      <w:r>
        <w:rPr>
          <w:lang w:val="ru-RU"/>
        </w:rPr>
        <w:t>!</w:t>
      </w:r>
    </w:p>
    <w:p w14:paraId="6A88E2AD" w14:textId="6660949A" w:rsidR="00C97EF1" w:rsidRDefault="00C97EF1">
      <w:pPr>
        <w:rPr>
          <w:lang w:val="ru-RU"/>
        </w:rPr>
      </w:pPr>
      <w:proofErr w:type="spellStart"/>
      <w:r>
        <w:rPr>
          <w:lang w:val="ru-RU"/>
        </w:rPr>
        <w:t>МакГрат_Алистер_Понимание_Троицы</w:t>
      </w:r>
      <w:proofErr w:type="spellEnd"/>
    </w:p>
    <w:p w14:paraId="57E6F357" w14:textId="4CDD2291" w:rsidR="00C97EF1" w:rsidRDefault="00C97EF1">
      <w:pPr>
        <w:rPr>
          <w:lang w:val="ru-RU"/>
        </w:rPr>
      </w:pPr>
      <w:proofErr w:type="spellStart"/>
      <w:r>
        <w:rPr>
          <w:lang w:val="ru-RU"/>
        </w:rPr>
        <w:t>Мецгер_Брюс_М_Текстология</w:t>
      </w:r>
      <w:proofErr w:type="spellEnd"/>
      <w:r>
        <w:rPr>
          <w:lang w:val="ru-RU"/>
        </w:rPr>
        <w:t xml:space="preserve"> Нового  Завета</w:t>
      </w:r>
    </w:p>
    <w:p w14:paraId="13EB8457" w14:textId="3BC741E4" w:rsidR="00C97EF1" w:rsidRDefault="00C97EF1">
      <w:pPr>
        <w:rPr>
          <w:lang w:val="ru-RU"/>
        </w:rPr>
      </w:pPr>
      <w:proofErr w:type="spellStart"/>
      <w:r>
        <w:rPr>
          <w:lang w:val="ru-RU"/>
        </w:rPr>
        <w:t>Фи_Гордон</w:t>
      </w:r>
      <w:r w:rsidR="007A2CCD">
        <w:rPr>
          <w:lang w:val="ru-RU"/>
        </w:rPr>
        <w:t>_Д_Стюарт_Дуглас_Как</w:t>
      </w:r>
      <w:proofErr w:type="spellEnd"/>
      <w:r w:rsidR="007A2CCD">
        <w:rPr>
          <w:lang w:val="ru-RU"/>
        </w:rPr>
        <w:t xml:space="preserve"> читать Библию и видеть всю ее ценность.</w:t>
      </w:r>
    </w:p>
    <w:p w14:paraId="40ED946F" w14:textId="0D915E20" w:rsidR="00C97EF1" w:rsidRPr="00C97EF1" w:rsidRDefault="007A2CCD" w:rsidP="007A2CCD">
      <w:pPr>
        <w:rPr>
          <w:lang w:val="ru-RU"/>
        </w:rPr>
      </w:pPr>
      <w:proofErr w:type="spellStart"/>
      <w:r>
        <w:rPr>
          <w:lang w:val="ru-RU"/>
        </w:rPr>
        <w:t>Хантер_Бингем_Бог,_который</w:t>
      </w:r>
      <w:proofErr w:type="spellEnd"/>
      <w:r>
        <w:rPr>
          <w:lang w:val="ru-RU"/>
        </w:rPr>
        <w:t xml:space="preserve"> слышит.</w:t>
      </w:r>
    </w:p>
    <w:p w14:paraId="41D3785F" w14:textId="77777777" w:rsidR="00C97EF1" w:rsidRDefault="00C97EF1" w:rsidP="00C97EF1">
      <w:pPr>
        <w:rPr>
          <w:lang w:val="ru-RU"/>
        </w:rPr>
      </w:pPr>
      <w:r>
        <w:rPr>
          <w:lang w:val="ru-RU"/>
        </w:rPr>
        <w:t>Новая Женевская учебная Библия</w:t>
      </w:r>
    </w:p>
    <w:p w14:paraId="68BDADC0" w14:textId="77777777" w:rsidR="00C97EF1" w:rsidRDefault="00C97EF1" w:rsidP="00C97EF1">
      <w:pPr>
        <w:rPr>
          <w:lang w:val="ru-RU"/>
        </w:rPr>
      </w:pPr>
      <w:proofErr w:type="spellStart"/>
      <w:r>
        <w:rPr>
          <w:lang w:val="ru-RU"/>
        </w:rPr>
        <w:t>Тозер_Э_У</w:t>
      </w:r>
      <w:proofErr w:type="spellEnd"/>
      <w:r>
        <w:rPr>
          <w:lang w:val="ru-RU"/>
        </w:rPr>
        <w:t xml:space="preserve"> Стремление к Богу</w:t>
      </w:r>
    </w:p>
    <w:p w14:paraId="6B119366" w14:textId="77777777" w:rsidR="00C97EF1" w:rsidRPr="00C97EF1" w:rsidRDefault="00C97EF1">
      <w:pPr>
        <w:rPr>
          <w:lang w:val="ru-RU"/>
        </w:rPr>
      </w:pPr>
    </w:p>
    <w:p w14:paraId="658B838B" w14:textId="4420BF38" w:rsidR="006016A9" w:rsidRDefault="00C97EF1">
      <w:hyperlink r:id="rId5" w:history="1">
        <w:r w:rsidRPr="00BC40BA">
          <w:rPr>
            <w:rStyle w:val="Hyperlink"/>
          </w:rPr>
          <w:t>http://esxatos.com/grudem-hristianskaya-vera</w:t>
        </w:r>
      </w:hyperlink>
    </w:p>
    <w:p w14:paraId="44D68AB6" w14:textId="77777777" w:rsidR="00BD3D3F" w:rsidRPr="00BD3D3F" w:rsidRDefault="00BD3D3F" w:rsidP="00BD3D3F">
      <w:pPr>
        <w:spacing w:after="96"/>
        <w:outlineLvl w:val="2"/>
        <w:rPr>
          <w:rFonts w:ascii="Tahoma" w:eastAsia="Times New Roman" w:hAnsi="Tahoma" w:cs="Tahoma"/>
          <w:b/>
          <w:bCs/>
          <w:color w:val="19172F"/>
          <w:lang w:val="ru-RU" w:bidi="he-IL"/>
        </w:rPr>
      </w:pPr>
      <w:r w:rsidRPr="00BD3D3F">
        <w:rPr>
          <w:rFonts w:ascii="Tahoma" w:eastAsia="Times New Roman" w:hAnsi="Tahoma" w:cs="Tahoma"/>
          <w:b/>
          <w:bCs/>
          <w:color w:val="19172F"/>
          <w:lang w:val="ru-RU" w:bidi="he-IL"/>
        </w:rPr>
        <w:t xml:space="preserve">Уэйн </w:t>
      </w:r>
      <w:proofErr w:type="spellStart"/>
      <w:r w:rsidRPr="00BD3D3F">
        <w:rPr>
          <w:rFonts w:ascii="Tahoma" w:eastAsia="Times New Roman" w:hAnsi="Tahoma" w:cs="Tahoma"/>
          <w:b/>
          <w:bCs/>
          <w:color w:val="19172F"/>
          <w:lang w:val="ru-RU" w:bidi="he-IL"/>
        </w:rPr>
        <w:t>Грудем</w:t>
      </w:r>
      <w:proofErr w:type="spellEnd"/>
      <w:r w:rsidRPr="00BD3D3F">
        <w:rPr>
          <w:rFonts w:ascii="Tahoma" w:eastAsia="Times New Roman" w:hAnsi="Tahoma" w:cs="Tahoma"/>
          <w:b/>
          <w:bCs/>
          <w:color w:val="19172F"/>
          <w:lang w:val="ru-RU" w:bidi="he-IL"/>
        </w:rPr>
        <w:t xml:space="preserve"> - Христианская вера - Двадцать доктрин, которые должен знать каждый христианин - Содержание</w:t>
      </w:r>
    </w:p>
    <w:p w14:paraId="75942F72" w14:textId="77777777" w:rsidR="00BD3D3F" w:rsidRPr="00BD3D3F" w:rsidRDefault="00BD3D3F" w:rsidP="00BD3D3F">
      <w:pPr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proofErr w:type="spellStart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Предисловие</w:t>
      </w:r>
      <w:proofErr w:type="spellEnd"/>
    </w:p>
    <w:p w14:paraId="50ED259E" w14:textId="77777777" w:rsidR="00BD3D3F" w:rsidRPr="00BD3D3F" w:rsidRDefault="00BD3D3F" w:rsidP="00BD3D3F">
      <w:pPr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proofErr w:type="spellStart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Сокращения</w:t>
      </w:r>
      <w:proofErr w:type="spellEnd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 </w:t>
      </w:r>
      <w:proofErr w:type="spellStart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книг</w:t>
      </w:r>
      <w:proofErr w:type="spellEnd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 Библии</w:t>
      </w:r>
    </w:p>
    <w:p w14:paraId="34C90C52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1. Что такое Библия?</w:t>
      </w:r>
    </w:p>
    <w:p w14:paraId="1FEA6B2D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2. Бог: </w:t>
      </w:r>
      <w:proofErr w:type="spellStart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какой</w:t>
      </w:r>
      <w:proofErr w:type="spellEnd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 Он?</w:t>
      </w:r>
    </w:p>
    <w:p w14:paraId="7F1E5876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3. Что такое </w:t>
      </w:r>
      <w:proofErr w:type="spellStart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Троица</w:t>
      </w:r>
      <w:proofErr w:type="spellEnd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?</w:t>
      </w:r>
    </w:p>
    <w:p w14:paraId="4A34B322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4. Что такое творение?</w:t>
      </w:r>
    </w:p>
    <w:p w14:paraId="62C8FA63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5. Что такое </w:t>
      </w:r>
      <w:proofErr w:type="spellStart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молитва</w:t>
      </w:r>
      <w:proofErr w:type="spellEnd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?</w:t>
      </w:r>
    </w:p>
    <w:p w14:paraId="533A9C67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val="ru-RU"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val="ru-RU" w:bidi="he-IL"/>
        </w:rPr>
        <w:t>6. Кто такие ангелы, сатана и бесы?</w:t>
      </w:r>
    </w:p>
    <w:p w14:paraId="0A8EFF9A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7. Человек: </w:t>
      </w:r>
      <w:proofErr w:type="spellStart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какой</w:t>
      </w:r>
      <w:proofErr w:type="spellEnd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 он?</w:t>
      </w:r>
    </w:p>
    <w:p w14:paraId="2AF064CE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8. Что такое грех?</w:t>
      </w:r>
    </w:p>
    <w:p w14:paraId="6357EC9B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9. Кто </w:t>
      </w:r>
      <w:proofErr w:type="spellStart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такой</w:t>
      </w:r>
      <w:proofErr w:type="spellEnd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 Христос?</w:t>
      </w:r>
    </w:p>
    <w:p w14:paraId="3F1CD1DF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10. Что такое </w:t>
      </w:r>
      <w:proofErr w:type="spellStart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искупление</w:t>
      </w:r>
      <w:proofErr w:type="spellEnd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?</w:t>
      </w:r>
    </w:p>
    <w:p w14:paraId="4FAC3080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11. Что такое </w:t>
      </w:r>
      <w:proofErr w:type="spellStart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воскресение</w:t>
      </w:r>
      <w:proofErr w:type="spellEnd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?</w:t>
      </w:r>
    </w:p>
    <w:p w14:paraId="1BCD8C33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12. Что такое </w:t>
      </w:r>
      <w:proofErr w:type="spellStart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избрание</w:t>
      </w:r>
      <w:proofErr w:type="spellEnd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?</w:t>
      </w:r>
    </w:p>
    <w:p w14:paraId="37883102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13. Что </w:t>
      </w:r>
      <w:proofErr w:type="spellStart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значит</w:t>
      </w:r>
      <w:proofErr w:type="spellEnd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 «</w:t>
      </w:r>
      <w:proofErr w:type="spellStart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стать</w:t>
      </w:r>
      <w:proofErr w:type="spellEnd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 </w:t>
      </w:r>
      <w:proofErr w:type="spellStart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христианином</w:t>
      </w:r>
      <w:proofErr w:type="spellEnd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»?</w:t>
      </w:r>
    </w:p>
    <w:p w14:paraId="7ECCE134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val="ru-RU"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val="ru-RU" w:bidi="he-IL"/>
        </w:rPr>
        <w:t>14. Что такое оправдание и усыновление?</w:t>
      </w:r>
    </w:p>
    <w:p w14:paraId="14E89309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val="ru-RU"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val="ru-RU" w:bidi="he-IL"/>
        </w:rPr>
        <w:t>15. Что такое освящение и стойкость святых?</w:t>
      </w:r>
    </w:p>
    <w:p w14:paraId="395D7F96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16. Что такое смерть?</w:t>
      </w:r>
    </w:p>
    <w:p w14:paraId="52F463A0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17. Что такое Церковь?</w:t>
      </w:r>
    </w:p>
    <w:p w14:paraId="049ECB91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val="ru-RU"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val="ru-RU" w:bidi="he-IL"/>
        </w:rPr>
        <w:t>18. Что будет, когда вернётся Христос?</w:t>
      </w:r>
    </w:p>
    <w:p w14:paraId="5AF4365E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19. Что такое </w:t>
      </w:r>
      <w:proofErr w:type="spellStart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последний</w:t>
      </w:r>
      <w:proofErr w:type="spellEnd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 суд?</w:t>
      </w:r>
    </w:p>
    <w:p w14:paraId="65D692EE" w14:textId="77777777" w:rsidR="00BD3D3F" w:rsidRPr="00BD3D3F" w:rsidRDefault="00BD3D3F" w:rsidP="00BD3D3F">
      <w:pPr>
        <w:numPr>
          <w:ilvl w:val="0"/>
          <w:numId w:val="1"/>
        </w:numPr>
        <w:ind w:left="450"/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 xml:space="preserve">20. Что такое </w:t>
      </w:r>
      <w:proofErr w:type="spellStart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Небеса</w:t>
      </w:r>
      <w:proofErr w:type="spellEnd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?</w:t>
      </w:r>
    </w:p>
    <w:p w14:paraId="73CFAC0B" w14:textId="77777777" w:rsidR="00BD3D3F" w:rsidRPr="00BD3D3F" w:rsidRDefault="00BD3D3F" w:rsidP="00BD3D3F">
      <w:pPr>
        <w:rPr>
          <w:rFonts w:ascii="Tahoma" w:eastAsia="Times New Roman" w:hAnsi="Tahoma" w:cs="Tahoma"/>
          <w:color w:val="19172F"/>
          <w:sz w:val="20"/>
          <w:szCs w:val="20"/>
          <w:lang w:bidi="he-IL"/>
        </w:rPr>
      </w:pPr>
      <w:proofErr w:type="spellStart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Приложение</w:t>
      </w:r>
      <w:proofErr w:type="spellEnd"/>
      <w:r w:rsidRPr="00BD3D3F">
        <w:rPr>
          <w:rFonts w:ascii="Tahoma" w:eastAsia="Times New Roman" w:hAnsi="Tahoma" w:cs="Tahoma"/>
          <w:color w:val="19172F"/>
          <w:sz w:val="20"/>
          <w:szCs w:val="20"/>
          <w:lang w:bidi="he-IL"/>
        </w:rPr>
        <w:t>: Исторические</w:t>
      </w:r>
    </w:p>
    <w:p w14:paraId="66D89149" w14:textId="7AE1B753" w:rsidR="00BD3D3F" w:rsidRDefault="007A2CCD">
      <w:hyperlink r:id="rId6" w:history="1">
        <w:r w:rsidR="00BD3D3F" w:rsidRPr="0057618C">
          <w:rPr>
            <w:rStyle w:val="Hyperlink"/>
          </w:rPr>
          <w:t>https://www.kniga.org.ua/product/2392/</w:t>
        </w:r>
      </w:hyperlink>
    </w:p>
    <w:p w14:paraId="6DC0409A" w14:textId="6E0EA284" w:rsidR="00BD3D3F" w:rsidRDefault="00BD3D3F"/>
    <w:p w14:paraId="427D9485" w14:textId="3C40A5D2" w:rsidR="00171121" w:rsidRDefault="00171121">
      <w:pPr>
        <w:rPr>
          <w:lang w:val="ru-RU"/>
        </w:rPr>
      </w:pPr>
      <w:r>
        <w:t>c</w:t>
      </w:r>
      <w:proofErr w:type="spellStart"/>
      <w:r>
        <w:rPr>
          <w:lang w:val="ru-RU"/>
        </w:rPr>
        <w:t>равнительное</w:t>
      </w:r>
      <w:proofErr w:type="spellEnd"/>
      <w:r>
        <w:rPr>
          <w:lang w:val="ru-RU"/>
        </w:rPr>
        <w:t xml:space="preserve"> богословие: </w:t>
      </w:r>
      <w:hyperlink r:id="rId7" w:history="1">
        <w:r w:rsidRPr="00025685">
          <w:rPr>
            <w:rStyle w:val="Hyperlink"/>
            <w:lang w:val="ru-RU"/>
          </w:rPr>
          <w:t>https://azbyka.ru/1/religii</w:t>
        </w:r>
      </w:hyperlink>
    </w:p>
    <w:p w14:paraId="2BE66025" w14:textId="1D69DA4F" w:rsidR="00171121" w:rsidRPr="001463D7" w:rsidRDefault="00171121">
      <w:pPr>
        <w:rPr>
          <w:lang w:val="ru-RU"/>
        </w:rPr>
      </w:pPr>
    </w:p>
    <w:p w14:paraId="00E8BEF4" w14:textId="39EF1F51" w:rsidR="001463D7" w:rsidRDefault="001463D7">
      <w:pPr>
        <w:rPr>
          <w:lang w:val="ru-RU"/>
        </w:rPr>
      </w:pPr>
      <w:hyperlink r:id="rId8" w:history="1">
        <w:r w:rsidRPr="00BC40BA">
          <w:rPr>
            <w:rStyle w:val="Hyperlink"/>
            <w:lang w:val="ru-RU"/>
          </w:rPr>
          <w:t>https://azbyka.ru/dary-svyatogo-duxa</w:t>
        </w:r>
      </w:hyperlink>
    </w:p>
    <w:p w14:paraId="4D25D72C" w14:textId="77777777" w:rsidR="001463D7" w:rsidRPr="00C97EF1" w:rsidRDefault="001463D7"/>
    <w:sectPr w:rsidR="001463D7" w:rsidRPr="00C97EF1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26EEE"/>
    <w:multiLevelType w:val="multilevel"/>
    <w:tmpl w:val="0150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3F"/>
    <w:rsid w:val="001463D7"/>
    <w:rsid w:val="00171121"/>
    <w:rsid w:val="004D2880"/>
    <w:rsid w:val="00531EEE"/>
    <w:rsid w:val="007A2CCD"/>
    <w:rsid w:val="008201A6"/>
    <w:rsid w:val="00BC1938"/>
    <w:rsid w:val="00BD3D3F"/>
    <w:rsid w:val="00C97EF1"/>
    <w:rsid w:val="00F33436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67528"/>
  <w14:defaultImageDpi w14:val="32767"/>
  <w15:chartTrackingRefBased/>
  <w15:docId w15:val="{1F6BB7A9-23EB-EC49-ABF0-D5C99FF0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D3D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D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D3D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D3D3F"/>
    <w:rPr>
      <w:rFonts w:ascii="Times New Roman" w:eastAsia="Times New Roman" w:hAnsi="Times New Roman" w:cs="Times New Roman"/>
      <w:b/>
      <w:bCs/>
      <w:sz w:val="27"/>
      <w:szCs w:val="27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dary-svyatogo-dux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byka.ru/1/relig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niga.org.ua/product/2392/" TargetMode="External"/><Relationship Id="rId5" Type="http://schemas.openxmlformats.org/officeDocument/2006/relationships/hyperlink" Target="http://esxatos.com/grudem-hristianskaya-ve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3</cp:revision>
  <dcterms:created xsi:type="dcterms:W3CDTF">2019-08-09T08:32:00Z</dcterms:created>
  <dcterms:modified xsi:type="dcterms:W3CDTF">2019-10-18T14:05:00Z</dcterms:modified>
</cp:coreProperties>
</file>